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Oude Grieken – Jonge Helden</w:t>
      </w:r>
    </w:p>
    <w:p w:rsidR="00000000" w:rsidDel="00000000" w:rsidP="00000000" w:rsidRDefault="00000000" w:rsidRPr="00000000" w14:paraId="00000002">
      <w:pPr>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Lesplan 5</w:t>
      </w:r>
    </w:p>
    <w:p w:rsidR="00000000" w:rsidDel="00000000" w:rsidP="00000000" w:rsidRDefault="00000000" w:rsidRPr="00000000" w14:paraId="00000003">
      <w:pPr>
        <w:jc w:val="center"/>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De Oude Grieken en de vrouw</w:t>
      </w:r>
    </w:p>
    <w:p w:rsidR="00000000" w:rsidDel="00000000" w:rsidP="00000000" w:rsidRDefault="00000000" w:rsidRPr="00000000" w14:paraId="00000005">
      <w:pPr>
        <w:jc w:val="cente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Omschrijving van beginsituatie: </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72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Lesplan:</w:t>
      </w:r>
    </w:p>
    <w:tbl>
      <w:tblPr>
        <w:tblStyle w:val="Table1"/>
        <w:tblW w:w="15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860"/>
        <w:gridCol w:w="4665"/>
        <w:gridCol w:w="1695"/>
        <w:gridCol w:w="4110"/>
        <w:gridCol w:w="2415"/>
        <w:tblGridChange w:id="0">
          <w:tblGrid>
            <w:gridCol w:w="990"/>
            <w:gridCol w:w="1860"/>
            <w:gridCol w:w="4665"/>
            <w:gridCol w:w="1695"/>
            <w:gridCol w:w="4110"/>
            <w:gridCol w:w="2415"/>
          </w:tblGrid>
        </w:tblGridChange>
      </w:tblGrid>
      <w:tr>
        <w:trPr>
          <w:cantSplit w:val="0"/>
          <w:tblHeader w:val="0"/>
        </w:trPr>
        <w:tc>
          <w:tcPr/>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Timing</w:t>
            </w:r>
          </w:p>
        </w:tc>
        <w:tc>
          <w:tcPr/>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Leerinhoud</w:t>
            </w:r>
          </w:p>
        </w:tc>
        <w:tc>
          <w:tcPr/>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Aanpak/werkvorm</w:t>
            </w:r>
          </w:p>
        </w:tc>
        <w:tc>
          <w:tcPr/>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Taal</w:t>
            </w:r>
          </w:p>
        </w:tc>
        <w:tc>
          <w:tcPr/>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Link naar leerplan 3de graad</w:t>
            </w:r>
          </w:p>
        </w:tc>
        <w:tc>
          <w:tcPr/>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organisatie en ontwikkeld materiaal</w:t>
            </w:r>
          </w:p>
        </w:tc>
      </w:tr>
      <w:tr>
        <w:trPr>
          <w:cantSplit w:val="0"/>
          <w:tblHeader w:val="0"/>
        </w:trPr>
        <w:tc>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- 08:45</w:t>
            </w:r>
          </w:p>
        </w:tc>
        <w:tc>
          <w:tcPr/>
          <w:p w:rsidR="00000000" w:rsidDel="00000000" w:rsidP="00000000" w:rsidRDefault="00000000" w:rsidRPr="00000000" w14:paraId="0000001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Verwelkoming</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Leerkracht vraagt hoe het met iedereen gaat en wat ze onthouden hebben van de vorige les.</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Leerkracht bespreekt de planning van de les.</w:t>
            </w:r>
          </w:p>
        </w:tc>
        <w:tc>
          <w:tcPr/>
          <w:p w:rsidR="00000000" w:rsidDel="00000000" w:rsidP="00000000" w:rsidRDefault="00000000" w:rsidRPr="00000000" w14:paraId="00000018">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IVzv2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 een efficiënte manier informatie en leerervaringen opnemen, verwerken, weergeven (delen) en deze onthouden </w:t>
            </w: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inzetten bij nieuwe ervaringen en in complexere situaties. (Zich bewust worden van het eigen denken - het eigen denken uitdrukken in betekenisvolle en begrijpbare taal.) (Ervaren wanneer en </w:t>
            </w:r>
            <w:r w:rsidDel="00000000" w:rsidR="00000000" w:rsidRPr="00000000">
              <w:rPr>
                <w:rFonts w:ascii="Calibri" w:cs="Calibri" w:eastAsia="Calibri" w:hAnsi="Calibri"/>
                <w:sz w:val="22"/>
                <w:szCs w:val="22"/>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men leert - met vertrouwde personen communiceren over wat men heeft geleerd.)</w:t>
            </w:r>
          </w:p>
          <w:p w:rsidR="00000000" w:rsidDel="00000000" w:rsidP="00000000" w:rsidRDefault="00000000" w:rsidRPr="00000000" w14:paraId="0000001A">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TOmn3</w:t>
            </w:r>
            <w:r w:rsidDel="00000000" w:rsidR="00000000" w:rsidRPr="00000000">
              <w:rPr>
                <w:rFonts w:ascii="Calibri" w:cs="Calibri" w:eastAsia="Calibri" w:hAnsi="Calibri"/>
                <w:sz w:val="22"/>
                <w:szCs w:val="22"/>
                <w:rtl w:val="0"/>
              </w:rPr>
              <w:t xml:space="preserve">: Actief deelnemen aan een gesprek. (klasgesprek)</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MZzo1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Gericht en intens waarnemen met de zintuigen. (Geconcentreerd luisteren.)</w:t>
            </w:r>
            <w:r w:rsidDel="00000000" w:rsidR="00000000" w:rsidRPr="00000000">
              <w:rPr>
                <w:rtl w:val="0"/>
              </w:rPr>
            </w:r>
          </w:p>
        </w:tc>
        <w:tc>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 1-2)</w:t>
            </w:r>
          </w:p>
        </w:tc>
      </w:tr>
      <w:tr>
        <w:trPr>
          <w:cantSplit w:val="0"/>
          <w:trHeight w:val="1453" w:hRule="atLeast"/>
          <w:tblHeader w:val="0"/>
        </w:trPr>
        <w:tc>
          <w:tcPr/>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min.</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- 09:00</w:t>
            </w:r>
          </w:p>
        </w:tc>
        <w:tc>
          <w:tcPr/>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Kahoot</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Leerlingen halen de laptops uit. </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Leerlingen spelen Kahoot per twee.  Per vraag wordt de oplossing meteen erna getoond. </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 </w:t>
            </w:r>
          </w:p>
          <w:p w:rsidR="00000000" w:rsidDel="00000000" w:rsidP="00000000" w:rsidRDefault="00000000" w:rsidRPr="00000000" w14:paraId="00000027">
            <w:pPr>
              <w:spacing w:after="200"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Oudgrieks (enkele woordjes)</w:t>
            </w:r>
            <w:r w:rsidDel="00000000" w:rsidR="00000000" w:rsidRPr="00000000">
              <w:rPr>
                <w:rtl w:val="0"/>
              </w:rPr>
            </w:r>
          </w:p>
        </w:tc>
        <w:tc>
          <w:tcPr/>
          <w:p w:rsidR="00000000" w:rsidDel="00000000" w:rsidP="00000000" w:rsidRDefault="00000000" w:rsidRPr="00000000" w14:paraId="00000028">
            <w:pPr>
              <w:spacing w:after="20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IVzv2</w:t>
            </w:r>
            <w:r w:rsidDel="00000000" w:rsidR="00000000" w:rsidRPr="00000000">
              <w:rPr>
                <w:rFonts w:ascii="Calibri" w:cs="Calibri" w:eastAsia="Calibri" w:hAnsi="Calibri"/>
                <w:color w:val="000000"/>
                <w:sz w:val="22"/>
                <w:szCs w:val="22"/>
                <w:rtl w:val="0"/>
              </w:rPr>
              <w:t xml:space="preserve">: Op een efficiënte manier informatie en leerervaringen opnemen, verwerken, weergeven (delen) en deze </w:t>
            </w:r>
            <w:r w:rsidDel="00000000" w:rsidR="00000000" w:rsidRPr="00000000">
              <w:rPr>
                <w:rFonts w:ascii="Calibri" w:cs="Calibri" w:eastAsia="Calibri" w:hAnsi="Calibri"/>
                <w:color w:val="000000"/>
                <w:sz w:val="22"/>
                <w:szCs w:val="22"/>
                <w:u w:val="single"/>
                <w:rtl w:val="0"/>
              </w:rPr>
              <w:t xml:space="preserve">onthouden </w:t>
            </w:r>
            <w:r w:rsidDel="00000000" w:rsidR="00000000" w:rsidRPr="00000000">
              <w:rPr>
                <w:rFonts w:ascii="Calibri" w:cs="Calibri" w:eastAsia="Calibri" w:hAnsi="Calibri"/>
                <w:color w:val="000000"/>
                <w:sz w:val="22"/>
                <w:szCs w:val="22"/>
                <w:rtl w:val="0"/>
              </w:rPr>
              <w:t xml:space="preserve">in inzetten bij nieuwe ervaringen en in complexere situaties. (Het werkgeheugen en het geheugen ontwikkelen en inzetten bij het leren - </w:t>
            </w:r>
            <w:r w:rsidDel="00000000" w:rsidR="00000000" w:rsidRPr="00000000">
              <w:rPr>
                <w:rFonts w:ascii="Calibri" w:cs="Calibri" w:eastAsia="Calibri" w:hAnsi="Calibri"/>
                <w:color w:val="000000"/>
                <w:sz w:val="22"/>
                <w:szCs w:val="22"/>
                <w:u w:val="single"/>
                <w:rtl w:val="0"/>
              </w:rPr>
              <w:t xml:space="preserve">relevante informatie memoriseren</w:t>
            </w:r>
            <w:r w:rsidDel="00000000" w:rsidR="00000000" w:rsidRPr="00000000">
              <w:rPr>
                <w:rFonts w:ascii="Calibri" w:cs="Calibri" w:eastAsia="Calibri" w:hAnsi="Calibri"/>
                <w:color w:val="000000"/>
                <w:sz w:val="22"/>
                <w:szCs w:val="22"/>
                <w:rtl w:val="0"/>
              </w:rPr>
              <w:t xml:space="preserve">.) (Verinnerlijken van informatie en ervaringen door wat men in een bepaalde situatie heeft geleerd, in nieuwe en </w:t>
            </w:r>
            <w:r w:rsidDel="00000000" w:rsidR="00000000" w:rsidRPr="00000000">
              <w:rPr>
                <w:rFonts w:ascii="Calibri" w:cs="Calibri" w:eastAsia="Calibri" w:hAnsi="Calibri"/>
                <w:color w:val="000000"/>
                <w:sz w:val="22"/>
                <w:szCs w:val="22"/>
                <w:u w:val="single"/>
                <w:rtl w:val="0"/>
              </w:rPr>
              <w:t xml:space="preserve">complexere situaties</w:t>
            </w:r>
            <w:r w:rsidDel="00000000" w:rsidR="00000000" w:rsidRPr="00000000">
              <w:rPr>
                <w:rFonts w:ascii="Calibri" w:cs="Calibri" w:eastAsia="Calibri" w:hAnsi="Calibri"/>
                <w:color w:val="000000"/>
                <w:sz w:val="22"/>
                <w:szCs w:val="22"/>
                <w:rtl w:val="0"/>
              </w:rPr>
              <w:t xml:space="preserve"> te herkennen en bewust </w:t>
            </w:r>
            <w:r w:rsidDel="00000000" w:rsidR="00000000" w:rsidRPr="00000000">
              <w:rPr>
                <w:rFonts w:ascii="Calibri" w:cs="Calibri" w:eastAsia="Calibri" w:hAnsi="Calibri"/>
                <w:color w:val="000000"/>
                <w:sz w:val="22"/>
                <w:szCs w:val="22"/>
                <w:u w:val="single"/>
                <w:rtl w:val="0"/>
              </w:rPr>
              <w:t xml:space="preserve">toe te passen</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SErv3</w:t>
            </w:r>
            <w:r w:rsidDel="00000000" w:rsidR="00000000" w:rsidRPr="00000000">
              <w:rPr>
                <w:rFonts w:ascii="Calibri" w:cs="Calibri" w:eastAsia="Calibri" w:hAnsi="Calibri"/>
                <w:sz w:val="22"/>
                <w:szCs w:val="22"/>
                <w:rtl w:val="0"/>
              </w:rPr>
              <w:t xml:space="preserve">: Samenwerken met anderen en zo bijdragen aan het realiseren van een </w:t>
            </w:r>
            <w:r w:rsidDel="00000000" w:rsidR="00000000" w:rsidRPr="00000000">
              <w:rPr>
                <w:rFonts w:ascii="Calibri" w:cs="Calibri" w:eastAsia="Calibri" w:hAnsi="Calibri"/>
                <w:sz w:val="22"/>
                <w:szCs w:val="22"/>
                <w:u w:val="single"/>
                <w:rtl w:val="0"/>
              </w:rPr>
              <w:t xml:space="preserve">gemeenschappelijk doel.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Gericht samenwerken</w:t>
            </w:r>
            <w:r w:rsidDel="00000000" w:rsidR="00000000" w:rsidRPr="00000000">
              <w:rPr>
                <w:rFonts w:ascii="Calibri" w:cs="Calibri" w:eastAsia="Calibri" w:hAnsi="Calibri"/>
                <w:sz w:val="22"/>
                <w:szCs w:val="22"/>
                <w:rtl w:val="0"/>
              </w:rPr>
              <w:t xml:space="preserve"> in duo of kleine groep - iets aan elkaar kunnen uitleggen - voorstellen formuleren om tot een </w:t>
            </w:r>
            <w:r w:rsidDel="00000000" w:rsidR="00000000" w:rsidRPr="00000000">
              <w:rPr>
                <w:rFonts w:ascii="Calibri" w:cs="Calibri" w:eastAsia="Calibri" w:hAnsi="Calibri"/>
                <w:sz w:val="22"/>
                <w:szCs w:val="22"/>
                <w:u w:val="single"/>
                <w:rtl w:val="0"/>
              </w:rPr>
              <w:t xml:space="preserve">gezamenlijk antwoord</w:t>
            </w:r>
            <w:r w:rsidDel="00000000" w:rsidR="00000000" w:rsidRPr="00000000">
              <w:rPr>
                <w:rFonts w:ascii="Calibri" w:cs="Calibri" w:eastAsia="Calibri" w:hAnsi="Calibri"/>
                <w:sz w:val="22"/>
                <w:szCs w:val="22"/>
                <w:rtl w:val="0"/>
              </w:rPr>
              <w:t xml:space="preserve"> te komen bij vragen.) (Op een </w:t>
            </w:r>
            <w:r w:rsidDel="00000000" w:rsidR="00000000" w:rsidRPr="00000000">
              <w:rPr>
                <w:rFonts w:ascii="Calibri" w:cs="Calibri" w:eastAsia="Calibri" w:hAnsi="Calibri"/>
                <w:sz w:val="22"/>
                <w:szCs w:val="22"/>
                <w:u w:val="single"/>
                <w:rtl w:val="0"/>
              </w:rPr>
              <w:t xml:space="preserve">gezonde manier </w:t>
            </w:r>
            <w:r w:rsidDel="00000000" w:rsidR="00000000" w:rsidRPr="00000000">
              <w:rPr>
                <w:rFonts w:ascii="Calibri" w:cs="Calibri" w:eastAsia="Calibri" w:hAnsi="Calibri"/>
                <w:sz w:val="22"/>
                <w:szCs w:val="22"/>
                <w:rtl w:val="0"/>
              </w:rPr>
              <w:t xml:space="preserve">omgaan met </w:t>
            </w:r>
            <w:r w:rsidDel="00000000" w:rsidR="00000000" w:rsidRPr="00000000">
              <w:rPr>
                <w:rFonts w:ascii="Calibri" w:cs="Calibri" w:eastAsia="Calibri" w:hAnsi="Calibri"/>
                <w:sz w:val="22"/>
                <w:szCs w:val="22"/>
                <w:u w:val="single"/>
                <w:rtl w:val="0"/>
              </w:rPr>
              <w:t xml:space="preserve">competitie </w:t>
            </w:r>
            <w:r w:rsidDel="00000000" w:rsidR="00000000" w:rsidRPr="00000000">
              <w:rPr>
                <w:rFonts w:ascii="Calibri" w:cs="Calibri" w:eastAsia="Calibri" w:hAnsi="Calibri"/>
                <w:sz w:val="22"/>
                <w:szCs w:val="22"/>
                <w:rtl w:val="0"/>
              </w:rPr>
              <w:t xml:space="preserve">- elkaar aanmoedigen.)</w:t>
            </w:r>
          </w:p>
        </w:tc>
        <w:tc>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 3)</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Tablets</w:t>
            </w:r>
          </w:p>
        </w:tc>
      </w:tr>
      <w:tr>
        <w:trPr>
          <w:cantSplit w:val="0"/>
          <w:tblHeader w:val="0"/>
        </w:trPr>
        <w:tc>
          <w:tcPr/>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min. </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-09:20</w:t>
            </w:r>
          </w:p>
        </w:tc>
        <w:tc>
          <w:tcPr/>
          <w:p w:rsidR="00000000" w:rsidDel="00000000" w:rsidP="00000000" w:rsidRDefault="00000000" w:rsidRPr="00000000" w14:paraId="0000002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 plaats van vrouwen</w:t>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1">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Leerlingen beschrijven de afbeeldingen. De leerkracht laat de leerlingen vragen naar de accusatief. Als ze na de afbeeldingen nog niets gevraagd hebben erover, vestigt de leerkracht hun aandacht daarop.</w:t>
            </w:r>
          </w:p>
          <w:p w:rsidR="00000000" w:rsidDel="00000000" w:rsidP="00000000" w:rsidRDefault="00000000" w:rsidRPr="00000000" w14:paraId="00000032">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Leerlingen beschrijven wat ze zien op de afbeelding van het Griekse tentenkamp. De leerkracht legt uit dat veel vrouwen niet belangrijk genoeg waren om af te beelden, buiten sommige (zoals Helena), maar wel mee waren naar de oorlog. Hij/zij legt uit welke rol die vrouwen vervulden (kok, slavin, weefster, priesteres…) </w:t>
            </w:r>
          </w:p>
          <w:p w:rsidR="00000000" w:rsidDel="00000000" w:rsidP="00000000" w:rsidRDefault="00000000" w:rsidRPr="00000000" w14:paraId="00000034">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 leerkracht legt de functie lijdend voorwerp uit.</w:t>
            </w:r>
            <w:r w:rsidDel="00000000" w:rsidR="00000000" w:rsidRPr="00000000">
              <w:rPr>
                <w:rtl w:val="0"/>
              </w:rPr>
            </w:r>
          </w:p>
        </w:tc>
        <w:tc>
          <w:tcPr/>
          <w:p w:rsidR="00000000" w:rsidDel="00000000" w:rsidP="00000000" w:rsidRDefault="00000000" w:rsidRPr="00000000" w14:paraId="00000036">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 </w:t>
            </w:r>
          </w:p>
          <w:p w:rsidR="00000000" w:rsidDel="00000000" w:rsidP="00000000" w:rsidRDefault="00000000" w:rsidRPr="00000000" w14:paraId="00000037">
            <w:pPr>
              <w:spacing w:after="200" w:line="276" w:lineRule="auto"/>
              <w:rPr>
                <w:rFonts w:ascii="Calibri" w:cs="Calibri" w:eastAsia="Calibri" w:hAnsi="Calibri"/>
                <w:color w:val="ff0000"/>
                <w:sz w:val="22"/>
                <w:szCs w:val="22"/>
              </w:rPr>
            </w:pPr>
            <w:r w:rsidDel="00000000" w:rsidR="00000000" w:rsidRPr="00000000">
              <w:rPr>
                <w:rtl w:val="0"/>
              </w:rPr>
            </w:r>
          </w:p>
        </w:tc>
        <w:tc>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MZzo1:</w:t>
            </w:r>
            <w:r w:rsidDel="00000000" w:rsidR="00000000" w:rsidRPr="00000000">
              <w:rPr>
                <w:rFonts w:ascii="Calibri" w:cs="Calibri" w:eastAsia="Calibri" w:hAnsi="Calibri"/>
                <w:sz w:val="22"/>
                <w:szCs w:val="22"/>
                <w:rtl w:val="0"/>
              </w:rPr>
              <w:t xml:space="preserve"> Gericht en intens </w:t>
            </w:r>
            <w:r w:rsidDel="00000000" w:rsidR="00000000" w:rsidRPr="00000000">
              <w:rPr>
                <w:rFonts w:ascii="Calibri" w:cs="Calibri" w:eastAsia="Calibri" w:hAnsi="Calibri"/>
                <w:sz w:val="22"/>
                <w:szCs w:val="22"/>
                <w:u w:val="single"/>
                <w:rtl w:val="0"/>
              </w:rPr>
              <w:t xml:space="preserve">waarnemen </w:t>
            </w:r>
            <w:r w:rsidDel="00000000" w:rsidR="00000000" w:rsidRPr="00000000">
              <w:rPr>
                <w:rFonts w:ascii="Calibri" w:cs="Calibri" w:eastAsia="Calibri" w:hAnsi="Calibri"/>
                <w:sz w:val="22"/>
                <w:szCs w:val="22"/>
                <w:rtl w:val="0"/>
              </w:rPr>
              <w:t xml:space="preserve">met de zintuigen. </w:t>
            </w:r>
          </w:p>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TOmn3</w:t>
            </w:r>
            <w:r w:rsidDel="00000000" w:rsidR="00000000" w:rsidRPr="00000000">
              <w:rPr>
                <w:rFonts w:ascii="Calibri" w:cs="Calibri" w:eastAsia="Calibri" w:hAnsi="Calibri"/>
                <w:sz w:val="22"/>
                <w:szCs w:val="22"/>
                <w:rtl w:val="0"/>
              </w:rPr>
              <w:t xml:space="preserve">: Actief </w:t>
            </w:r>
            <w:r w:rsidDel="00000000" w:rsidR="00000000" w:rsidRPr="00000000">
              <w:rPr>
                <w:rFonts w:ascii="Calibri" w:cs="Calibri" w:eastAsia="Calibri" w:hAnsi="Calibri"/>
                <w:sz w:val="22"/>
                <w:szCs w:val="22"/>
                <w:u w:val="single"/>
                <w:rtl w:val="0"/>
              </w:rPr>
              <w:t xml:space="preserve">deelnemen </w:t>
            </w:r>
            <w:r w:rsidDel="00000000" w:rsidR="00000000" w:rsidRPr="00000000">
              <w:rPr>
                <w:rFonts w:ascii="Calibri" w:cs="Calibri" w:eastAsia="Calibri" w:hAnsi="Calibri"/>
                <w:sz w:val="22"/>
                <w:szCs w:val="22"/>
                <w:rtl w:val="0"/>
              </w:rPr>
              <w:t xml:space="preserve">aan een gesprek. (klasgesprek) </w:t>
            </w:r>
          </w:p>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TOtg4</w:t>
            </w:r>
            <w:r w:rsidDel="00000000" w:rsidR="00000000" w:rsidRPr="00000000">
              <w:rPr>
                <w:rFonts w:ascii="Calibri" w:cs="Calibri" w:eastAsia="Calibri" w:hAnsi="Calibri"/>
                <w:sz w:val="22"/>
                <w:szCs w:val="22"/>
                <w:rtl w:val="0"/>
              </w:rPr>
              <w:t xml:space="preserve">: Mondeling en schriftelijk willen en durven </w:t>
            </w:r>
            <w:r w:rsidDel="00000000" w:rsidR="00000000" w:rsidRPr="00000000">
              <w:rPr>
                <w:rFonts w:ascii="Calibri" w:cs="Calibri" w:eastAsia="Calibri" w:hAnsi="Calibri"/>
                <w:sz w:val="22"/>
                <w:szCs w:val="22"/>
                <w:u w:val="single"/>
                <w:rtl w:val="0"/>
              </w:rPr>
              <w:t xml:space="preserve">communiceren </w:t>
            </w:r>
            <w:r w:rsidDel="00000000" w:rsidR="00000000" w:rsidRPr="00000000">
              <w:rPr>
                <w:rFonts w:ascii="Calibri" w:cs="Calibri" w:eastAsia="Calibri" w:hAnsi="Calibri"/>
                <w:sz w:val="22"/>
                <w:szCs w:val="22"/>
                <w:rtl w:val="0"/>
              </w:rPr>
              <w:t xml:space="preserve">en het nut daarvan inzien. </w:t>
            </w:r>
          </w:p>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Ivoc1</w:t>
            </w:r>
            <w:r w:rsidDel="00000000" w:rsidR="00000000" w:rsidRPr="00000000">
              <w:rPr>
                <w:rFonts w:ascii="Calibri" w:cs="Calibri" w:eastAsia="Calibri" w:hAnsi="Calibri"/>
                <w:sz w:val="22"/>
                <w:szCs w:val="22"/>
                <w:rtl w:val="0"/>
              </w:rPr>
              <w:t xml:space="preserve">: Nieuwsgierig zijn naar en </w:t>
            </w:r>
            <w:r w:rsidDel="00000000" w:rsidR="00000000" w:rsidRPr="00000000">
              <w:rPr>
                <w:rFonts w:ascii="Calibri" w:cs="Calibri" w:eastAsia="Calibri" w:hAnsi="Calibri"/>
                <w:sz w:val="22"/>
                <w:szCs w:val="22"/>
                <w:u w:val="single"/>
                <w:rtl w:val="0"/>
              </w:rPr>
              <w:t xml:space="preserve">bereidheid </w:t>
            </w:r>
            <w:r w:rsidDel="00000000" w:rsidR="00000000" w:rsidRPr="00000000">
              <w:rPr>
                <w:rFonts w:ascii="Calibri" w:cs="Calibri" w:eastAsia="Calibri" w:hAnsi="Calibri"/>
                <w:sz w:val="22"/>
                <w:szCs w:val="22"/>
                <w:rtl w:val="0"/>
              </w:rPr>
              <w:t xml:space="preserve">tonen om het nieuwe te ontdekken om erover te leren. </w:t>
            </w:r>
          </w:p>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 4-9)</w:t>
            </w:r>
          </w:p>
        </w:tc>
      </w:tr>
      <w:tr>
        <w:trPr>
          <w:cantSplit w:val="0"/>
          <w:trHeight w:val="2637" w:hRule="atLeast"/>
          <w:tblHeader w:val="0"/>
        </w:trPr>
        <w:tc>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min.</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-09:40</w:t>
            </w:r>
          </w:p>
        </w:tc>
        <w:tc>
          <w:tcPr/>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Het verhaal van Helena </w:t>
            </w: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C">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leerlingen lezen per 2 het stripverhaal over Helena en beantwoorden reflectievragen over de tekst per twee. </w:t>
            </w:r>
          </w:p>
          <w:p w:rsidR="00000000" w:rsidDel="00000000" w:rsidP="00000000" w:rsidRDefault="00000000" w:rsidRPr="00000000" w14:paraId="0000004D">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Reflectievragen over het standpunt van Helena worden klassikaal besproken. </w:t>
            </w:r>
          </w:p>
        </w:tc>
        <w:tc>
          <w:tcPr/>
          <w:p w:rsidR="00000000" w:rsidDel="00000000" w:rsidP="00000000" w:rsidRDefault="00000000" w:rsidRPr="00000000" w14:paraId="00000051">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p w:rsidR="00000000" w:rsidDel="00000000" w:rsidP="00000000" w:rsidRDefault="00000000" w:rsidRPr="00000000" w14:paraId="00000052">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spacing w:after="200" w:line="276"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6">
            <w:pPr>
              <w:spacing w:after="20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MZzo1</w:t>
            </w:r>
            <w:r w:rsidDel="00000000" w:rsidR="00000000" w:rsidRPr="00000000">
              <w:rPr>
                <w:rFonts w:ascii="Calibri" w:cs="Calibri" w:eastAsia="Calibri" w:hAnsi="Calibri"/>
                <w:sz w:val="22"/>
                <w:szCs w:val="22"/>
                <w:rtl w:val="0"/>
              </w:rPr>
              <w:t xml:space="preserve">: Gericht en intens </w:t>
            </w:r>
            <w:r w:rsidDel="00000000" w:rsidR="00000000" w:rsidRPr="00000000">
              <w:rPr>
                <w:rFonts w:ascii="Calibri" w:cs="Calibri" w:eastAsia="Calibri" w:hAnsi="Calibri"/>
                <w:sz w:val="22"/>
                <w:szCs w:val="22"/>
                <w:u w:val="single"/>
                <w:rtl w:val="0"/>
              </w:rPr>
              <w:t xml:space="preserve">waarnemen </w:t>
            </w:r>
            <w:r w:rsidDel="00000000" w:rsidR="00000000" w:rsidRPr="00000000">
              <w:rPr>
                <w:rFonts w:ascii="Calibri" w:cs="Calibri" w:eastAsia="Calibri" w:hAnsi="Calibri"/>
                <w:sz w:val="22"/>
                <w:szCs w:val="22"/>
                <w:rtl w:val="0"/>
              </w:rPr>
              <w:t xml:space="preserve">met de zintuigen.</w:t>
            </w:r>
            <w:r w:rsidDel="00000000" w:rsidR="00000000" w:rsidRPr="00000000">
              <w:rPr>
                <w:rtl w:val="0"/>
              </w:rPr>
            </w:r>
          </w:p>
          <w:p w:rsidR="00000000" w:rsidDel="00000000" w:rsidP="00000000" w:rsidRDefault="00000000" w:rsidRPr="00000000" w14:paraId="00000057">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Tosn2</w:t>
            </w:r>
            <w:r w:rsidDel="00000000" w:rsidR="00000000" w:rsidRPr="00000000">
              <w:rPr>
                <w:rFonts w:ascii="Calibri" w:cs="Calibri" w:eastAsia="Calibri" w:hAnsi="Calibri"/>
                <w:sz w:val="22"/>
                <w:szCs w:val="22"/>
                <w:rtl w:val="0"/>
              </w:rPr>
              <w:t xml:space="preserve">: Voldoende vlot kunnen </w:t>
            </w:r>
            <w:r w:rsidDel="00000000" w:rsidR="00000000" w:rsidRPr="00000000">
              <w:rPr>
                <w:rFonts w:ascii="Calibri" w:cs="Calibri" w:eastAsia="Calibri" w:hAnsi="Calibri"/>
                <w:sz w:val="22"/>
                <w:szCs w:val="22"/>
                <w:u w:val="single"/>
                <w:rtl w:val="0"/>
              </w:rPr>
              <w:t xml:space="preserve">lezen </w:t>
            </w:r>
            <w:r w:rsidDel="00000000" w:rsidR="00000000" w:rsidRPr="00000000">
              <w:rPr>
                <w:rFonts w:ascii="Calibri" w:cs="Calibri" w:eastAsia="Calibri" w:hAnsi="Calibri"/>
                <w:sz w:val="22"/>
                <w:szCs w:val="22"/>
                <w:rtl w:val="0"/>
              </w:rPr>
              <w:t xml:space="preserve">om leeftijds-adequate teksten te </w:t>
            </w:r>
            <w:r w:rsidDel="00000000" w:rsidR="00000000" w:rsidRPr="00000000">
              <w:rPr>
                <w:rFonts w:ascii="Calibri" w:cs="Calibri" w:eastAsia="Calibri" w:hAnsi="Calibri"/>
                <w:sz w:val="22"/>
                <w:szCs w:val="22"/>
                <w:u w:val="single"/>
                <w:rtl w:val="0"/>
              </w:rPr>
              <w:t xml:space="preserve">begrijpen</w:t>
            </w:r>
            <w:r w:rsidDel="00000000" w:rsidR="00000000" w:rsidRPr="00000000">
              <w:rPr>
                <w:rFonts w:ascii="Calibri" w:cs="Calibri" w:eastAsia="Calibri" w:hAnsi="Calibri"/>
                <w:sz w:val="22"/>
                <w:szCs w:val="22"/>
                <w:rtl w:val="0"/>
              </w:rPr>
              <w:t xml:space="preserve">. (Zinnen als een geheel lezen)</w:t>
            </w:r>
          </w:p>
          <w:p w:rsidR="00000000" w:rsidDel="00000000" w:rsidP="00000000" w:rsidRDefault="00000000" w:rsidRPr="00000000" w14:paraId="00000058">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IVzv2</w:t>
            </w:r>
            <w:r w:rsidDel="00000000" w:rsidR="00000000" w:rsidRPr="00000000">
              <w:rPr>
                <w:rFonts w:ascii="Calibri" w:cs="Calibri" w:eastAsia="Calibri" w:hAnsi="Calibri"/>
                <w:sz w:val="22"/>
                <w:szCs w:val="22"/>
                <w:rtl w:val="0"/>
              </w:rPr>
              <w:t xml:space="preserve">: Op een efficiënte manier informatie en leerervaringen opnemen, verwerken, weergeven (delen) en deze </w:t>
            </w:r>
            <w:r w:rsidDel="00000000" w:rsidR="00000000" w:rsidRPr="00000000">
              <w:rPr>
                <w:rFonts w:ascii="Calibri" w:cs="Calibri" w:eastAsia="Calibri" w:hAnsi="Calibri"/>
                <w:sz w:val="22"/>
                <w:szCs w:val="22"/>
                <w:u w:val="single"/>
                <w:rtl w:val="0"/>
              </w:rPr>
              <w:t xml:space="preserve">onthouden </w:t>
            </w:r>
            <w:r w:rsidDel="00000000" w:rsidR="00000000" w:rsidRPr="00000000">
              <w:rPr>
                <w:rFonts w:ascii="Calibri" w:cs="Calibri" w:eastAsia="Calibri" w:hAnsi="Calibri"/>
                <w:sz w:val="22"/>
                <w:szCs w:val="22"/>
                <w:rtl w:val="0"/>
              </w:rPr>
              <w:t xml:space="preserve">in inzetten bij nieuwe ervaringen en in complexere situaties. (Het werkgeheugen en het geheugen ontwikkelen en inzetten bij het leren - </w:t>
            </w:r>
            <w:r w:rsidDel="00000000" w:rsidR="00000000" w:rsidRPr="00000000">
              <w:rPr>
                <w:rFonts w:ascii="Calibri" w:cs="Calibri" w:eastAsia="Calibri" w:hAnsi="Calibri"/>
                <w:sz w:val="22"/>
                <w:szCs w:val="22"/>
                <w:u w:val="single"/>
                <w:rtl w:val="0"/>
              </w:rPr>
              <w:t xml:space="preserve">relevante informatie memoriseren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9">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TOmn3</w:t>
            </w:r>
            <w:r w:rsidDel="00000000" w:rsidR="00000000" w:rsidRPr="00000000">
              <w:rPr>
                <w:rFonts w:ascii="Calibri" w:cs="Calibri" w:eastAsia="Calibri" w:hAnsi="Calibri"/>
                <w:sz w:val="22"/>
                <w:szCs w:val="22"/>
                <w:rtl w:val="0"/>
              </w:rPr>
              <w:t xml:space="preserve">: Actief </w:t>
            </w:r>
            <w:r w:rsidDel="00000000" w:rsidR="00000000" w:rsidRPr="00000000">
              <w:rPr>
                <w:rFonts w:ascii="Calibri" w:cs="Calibri" w:eastAsia="Calibri" w:hAnsi="Calibri"/>
                <w:sz w:val="22"/>
                <w:szCs w:val="22"/>
                <w:u w:val="single"/>
                <w:rtl w:val="0"/>
              </w:rPr>
              <w:t xml:space="preserve">deelnemen </w:t>
            </w:r>
            <w:r w:rsidDel="00000000" w:rsidR="00000000" w:rsidRPr="00000000">
              <w:rPr>
                <w:rFonts w:ascii="Calibri" w:cs="Calibri" w:eastAsia="Calibri" w:hAnsi="Calibri"/>
                <w:sz w:val="22"/>
                <w:szCs w:val="22"/>
                <w:rtl w:val="0"/>
              </w:rPr>
              <w:t xml:space="preserve">aan een gesprek. </w:t>
            </w:r>
          </w:p>
        </w:tc>
        <w:tc>
          <w:tcPr/>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w:t>
            </w:r>
          </w:p>
          <w:p w:rsidR="00000000" w:rsidDel="00000000" w:rsidP="00000000" w:rsidRDefault="00000000" w:rsidRPr="00000000" w14:paraId="000000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 10)</w:t>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Het verhaal van Helena</w:t>
            </w:r>
          </w:p>
        </w:tc>
      </w:tr>
      <w:tr>
        <w:trPr>
          <w:cantSplit w:val="0"/>
          <w:tblHeader w:val="0"/>
        </w:trPr>
        <w:tc>
          <w:tcPr/>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min.</w:t>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- 10:05</w:t>
            </w:r>
          </w:p>
        </w:tc>
        <w:tc>
          <w:tcPr/>
          <w:p w:rsidR="00000000" w:rsidDel="00000000" w:rsidP="00000000" w:rsidRDefault="00000000" w:rsidRPr="00000000" w14:paraId="0000006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Creatieve opdracht. </w:t>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2">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leerkracht legt uit dat de leerlingen zelf een vervolg mogen schrijven aan het stripverhaal. Ze mogen ook een andere scène uit de Trojaanse Oorlog tekenen. </w:t>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ind w:left="720" w:firstLine="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69">
            <w:pPr>
              <w:ind w:left="72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A">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p w:rsidR="00000000" w:rsidDel="00000000" w:rsidP="00000000" w:rsidRDefault="00000000" w:rsidRPr="00000000" w14:paraId="0000006B">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Oudgrieks (enkele woordjes)</w:t>
            </w:r>
          </w:p>
        </w:tc>
        <w:tc>
          <w:tcPr/>
          <w:p w:rsidR="00000000" w:rsidDel="00000000" w:rsidP="00000000" w:rsidRDefault="00000000" w:rsidRPr="00000000" w14:paraId="0000006C">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MZIb7</w:t>
            </w:r>
            <w:r w:rsidDel="00000000" w:rsidR="00000000" w:rsidRPr="00000000">
              <w:rPr>
                <w:rFonts w:ascii="Calibri" w:cs="Calibri" w:eastAsia="Calibri" w:hAnsi="Calibri"/>
                <w:sz w:val="22"/>
                <w:szCs w:val="22"/>
                <w:rtl w:val="0"/>
              </w:rPr>
              <w:t xml:space="preserve">: Bewegingen gelijktijdig, opeenvolgend en afwisselend </w:t>
            </w:r>
            <w:r w:rsidDel="00000000" w:rsidR="00000000" w:rsidRPr="00000000">
              <w:rPr>
                <w:rFonts w:ascii="Calibri" w:cs="Calibri" w:eastAsia="Calibri" w:hAnsi="Calibri"/>
                <w:sz w:val="22"/>
                <w:szCs w:val="22"/>
                <w:u w:val="single"/>
                <w:rtl w:val="0"/>
              </w:rPr>
              <w:t xml:space="preserve">uitvoeren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D">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IVzv2</w:t>
            </w:r>
            <w:r w:rsidDel="00000000" w:rsidR="00000000" w:rsidRPr="00000000">
              <w:rPr>
                <w:rFonts w:ascii="Calibri" w:cs="Calibri" w:eastAsia="Calibri" w:hAnsi="Calibri"/>
                <w:sz w:val="22"/>
                <w:szCs w:val="22"/>
                <w:rtl w:val="0"/>
              </w:rPr>
              <w:t xml:space="preserve">: Op een efficiënte manier informatie en leerervaringen opnemen, verwerken, weergeven (delen) en deze </w:t>
            </w:r>
            <w:r w:rsidDel="00000000" w:rsidR="00000000" w:rsidRPr="00000000">
              <w:rPr>
                <w:rFonts w:ascii="Calibri" w:cs="Calibri" w:eastAsia="Calibri" w:hAnsi="Calibri"/>
                <w:sz w:val="22"/>
                <w:szCs w:val="22"/>
                <w:u w:val="single"/>
                <w:rtl w:val="0"/>
              </w:rPr>
              <w:t xml:space="preserve">onthouden </w:t>
            </w:r>
            <w:r w:rsidDel="00000000" w:rsidR="00000000" w:rsidRPr="00000000">
              <w:rPr>
                <w:rFonts w:ascii="Calibri" w:cs="Calibri" w:eastAsia="Calibri" w:hAnsi="Calibri"/>
                <w:sz w:val="22"/>
                <w:szCs w:val="22"/>
                <w:rtl w:val="0"/>
              </w:rPr>
              <w:t xml:space="preserve">in </w:t>
            </w:r>
            <w:r w:rsidDel="00000000" w:rsidR="00000000" w:rsidRPr="00000000">
              <w:rPr>
                <w:rFonts w:ascii="Calibri" w:cs="Calibri" w:eastAsia="Calibri" w:hAnsi="Calibri"/>
                <w:sz w:val="22"/>
                <w:szCs w:val="22"/>
                <w:u w:val="single"/>
                <w:rtl w:val="0"/>
              </w:rPr>
              <w:t xml:space="preserve">inzetten </w:t>
            </w:r>
            <w:r w:rsidDel="00000000" w:rsidR="00000000" w:rsidRPr="00000000">
              <w:rPr>
                <w:rFonts w:ascii="Calibri" w:cs="Calibri" w:eastAsia="Calibri" w:hAnsi="Calibri"/>
                <w:sz w:val="22"/>
                <w:szCs w:val="22"/>
                <w:rtl w:val="0"/>
              </w:rPr>
              <w:t xml:space="preserve">bij nieuwe ervaringen en in complexere situaties.</w:t>
            </w:r>
          </w:p>
          <w:p w:rsidR="00000000" w:rsidDel="00000000" w:rsidP="00000000" w:rsidRDefault="00000000" w:rsidRPr="00000000" w14:paraId="0000006E">
            <w:pPr>
              <w:spacing w:after="20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IVoz2:</w:t>
            </w:r>
            <w:r w:rsidDel="00000000" w:rsidR="00000000" w:rsidRPr="00000000">
              <w:rPr>
                <w:rFonts w:ascii="Calibri" w:cs="Calibri" w:eastAsia="Calibri" w:hAnsi="Calibri"/>
                <w:sz w:val="22"/>
                <w:szCs w:val="22"/>
                <w:rtl w:val="0"/>
              </w:rPr>
              <w:t xml:space="preserve"> Creatief </w:t>
            </w:r>
            <w:r w:rsidDel="00000000" w:rsidR="00000000" w:rsidRPr="00000000">
              <w:rPr>
                <w:rFonts w:ascii="Calibri" w:cs="Calibri" w:eastAsia="Calibri" w:hAnsi="Calibri"/>
                <w:sz w:val="22"/>
                <w:szCs w:val="22"/>
                <w:u w:val="single"/>
                <w:rtl w:val="0"/>
              </w:rPr>
              <w:t xml:space="preserve">denken </w:t>
            </w:r>
            <w:r w:rsidDel="00000000" w:rsidR="00000000" w:rsidRPr="00000000">
              <w:rPr>
                <w:rFonts w:ascii="Calibri" w:cs="Calibri" w:eastAsia="Calibri" w:hAnsi="Calibri"/>
                <w:sz w:val="22"/>
                <w:szCs w:val="22"/>
                <w:rtl w:val="0"/>
              </w:rPr>
              <w:t xml:space="preserve">en daarbij nieuwe paden durven bewandelen. (Enthousiast zijn om nieuwe dingen uit te proberen alleen en samen met anderen durven </w:t>
            </w:r>
            <w:r w:rsidDel="00000000" w:rsidR="00000000" w:rsidRPr="00000000">
              <w:rPr>
                <w:rFonts w:ascii="Calibri" w:cs="Calibri" w:eastAsia="Calibri" w:hAnsi="Calibri"/>
                <w:sz w:val="22"/>
                <w:szCs w:val="22"/>
                <w:u w:val="single"/>
                <w:rtl w:val="0"/>
              </w:rPr>
              <w:t xml:space="preserve">improviseren</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F">
            <w:pPr>
              <w:spacing w:after="20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 11)</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Stukken stof</w:t>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w:t>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- 10:15</w:t>
            </w:r>
          </w:p>
        </w:tc>
        <w:tc>
          <w:tcPr/>
          <w:p w:rsidR="00000000" w:rsidDel="00000000" w:rsidP="00000000" w:rsidRDefault="00000000" w:rsidRPr="00000000" w14:paraId="0000007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Vrouwen in de oudheid en nu</w:t>
            </w:r>
          </w:p>
        </w:tc>
        <w:tc>
          <w:tcPr/>
          <w:p w:rsidR="00000000" w:rsidDel="00000000" w:rsidP="00000000" w:rsidRDefault="00000000" w:rsidRPr="00000000" w14:paraId="0000007C">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 leerkracht legt uit wat de taken van vrouwen (moeders) in de oudheid waren. Andere vrouwen (zoals slavinnen) mochten wel naar buiten etc. Laat de leerlingen nadenken over de taken en positie van vrouwen vandaag de dag. </w:t>
            </w:r>
          </w:p>
          <w:p w:rsidR="00000000" w:rsidDel="00000000" w:rsidP="00000000" w:rsidRDefault="00000000" w:rsidRPr="00000000" w14:paraId="0000007D">
            <w:pPr>
              <w:ind w:left="72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E">
            <w:pPr>
              <w:spacing w:after="200" w:line="276"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F">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Owti6:</w:t>
            </w:r>
            <w:r w:rsidDel="00000000" w:rsidR="00000000" w:rsidRPr="00000000">
              <w:rPr>
                <w:rFonts w:ascii="Calibri" w:cs="Calibri" w:eastAsia="Calibri" w:hAnsi="Calibri"/>
                <w:sz w:val="22"/>
                <w:szCs w:val="22"/>
                <w:rtl w:val="0"/>
              </w:rPr>
              <w:t xml:space="preserve"> Zich </w:t>
            </w:r>
            <w:r w:rsidDel="00000000" w:rsidR="00000000" w:rsidRPr="00000000">
              <w:rPr>
                <w:rFonts w:ascii="Calibri" w:cs="Calibri" w:eastAsia="Calibri" w:hAnsi="Calibri"/>
                <w:sz w:val="22"/>
                <w:szCs w:val="22"/>
                <w:u w:val="single"/>
                <w:rtl w:val="0"/>
              </w:rPr>
              <w:t xml:space="preserve">bewust </w:t>
            </w:r>
            <w:r w:rsidDel="00000000" w:rsidR="00000000" w:rsidRPr="00000000">
              <w:rPr>
                <w:rFonts w:ascii="Calibri" w:cs="Calibri" w:eastAsia="Calibri" w:hAnsi="Calibri"/>
                <w:sz w:val="22"/>
                <w:szCs w:val="22"/>
                <w:rtl w:val="0"/>
              </w:rPr>
              <w:t xml:space="preserve">worden dat er een verschil is tussen wat historisch is gebeurd en meningen over wat er is gebeurd.</w:t>
            </w:r>
          </w:p>
          <w:p w:rsidR="00000000" w:rsidDel="00000000" w:rsidP="00000000" w:rsidRDefault="00000000" w:rsidRPr="00000000" w14:paraId="00000080">
            <w:pPr>
              <w:spacing w:after="2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TOtg4</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Mondeling </w:t>
            </w:r>
            <w:r w:rsidDel="00000000" w:rsidR="00000000" w:rsidRPr="00000000">
              <w:rPr>
                <w:rFonts w:ascii="Calibri" w:cs="Calibri" w:eastAsia="Calibri" w:hAnsi="Calibri"/>
                <w:sz w:val="22"/>
                <w:szCs w:val="22"/>
                <w:rtl w:val="0"/>
              </w:rPr>
              <w:t xml:space="preserve">en schriftelijk willen en durven </w:t>
            </w:r>
            <w:r w:rsidDel="00000000" w:rsidR="00000000" w:rsidRPr="00000000">
              <w:rPr>
                <w:rFonts w:ascii="Calibri" w:cs="Calibri" w:eastAsia="Calibri" w:hAnsi="Calibri"/>
                <w:sz w:val="22"/>
                <w:szCs w:val="22"/>
                <w:u w:val="single"/>
                <w:rtl w:val="0"/>
              </w:rPr>
              <w:t xml:space="preserve">communiceren </w:t>
            </w:r>
            <w:r w:rsidDel="00000000" w:rsidR="00000000" w:rsidRPr="00000000">
              <w:rPr>
                <w:rFonts w:ascii="Calibri" w:cs="Calibri" w:eastAsia="Calibri" w:hAnsi="Calibri"/>
                <w:sz w:val="22"/>
                <w:szCs w:val="22"/>
                <w:rtl w:val="0"/>
              </w:rPr>
              <w:t xml:space="preserve">en het nut daarvan inzien. </w:t>
            </w:r>
          </w:p>
          <w:p w:rsidR="00000000" w:rsidDel="00000000" w:rsidP="00000000" w:rsidRDefault="00000000" w:rsidRPr="00000000" w14:paraId="00000081">
            <w:pPr>
              <w:spacing w:after="20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TOmn3</w:t>
            </w:r>
            <w:r w:rsidDel="00000000" w:rsidR="00000000" w:rsidRPr="00000000">
              <w:rPr>
                <w:rFonts w:ascii="Calibri" w:cs="Calibri" w:eastAsia="Calibri" w:hAnsi="Calibri"/>
                <w:sz w:val="22"/>
                <w:szCs w:val="22"/>
                <w:rtl w:val="0"/>
              </w:rPr>
              <w:t xml:space="preserve">: Actief </w:t>
            </w:r>
            <w:r w:rsidDel="00000000" w:rsidR="00000000" w:rsidRPr="00000000">
              <w:rPr>
                <w:rFonts w:ascii="Calibri" w:cs="Calibri" w:eastAsia="Calibri" w:hAnsi="Calibri"/>
                <w:sz w:val="22"/>
                <w:szCs w:val="22"/>
                <w:u w:val="single"/>
                <w:rtl w:val="0"/>
              </w:rPr>
              <w:t xml:space="preserve">deelnemen </w:t>
            </w:r>
            <w:r w:rsidDel="00000000" w:rsidR="00000000" w:rsidRPr="00000000">
              <w:rPr>
                <w:rFonts w:ascii="Calibri" w:cs="Calibri" w:eastAsia="Calibri" w:hAnsi="Calibri"/>
                <w:sz w:val="22"/>
                <w:szCs w:val="22"/>
                <w:rtl w:val="0"/>
              </w:rPr>
              <w:t xml:space="preserve">aan een gesprek. (gesprek in kleine kring of groep)</w:t>
            </w:r>
            <w:r w:rsidDel="00000000" w:rsidR="00000000" w:rsidRPr="00000000">
              <w:rPr>
                <w:rtl w:val="0"/>
              </w:rPr>
            </w:r>
          </w:p>
        </w:tc>
        <w:tc>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 12</w:t>
            </w:r>
          </w:p>
        </w:tc>
      </w:tr>
      <w:tr>
        <w:trPr>
          <w:cantSplit w:val="0"/>
          <w:tblHeader w:val="0"/>
        </w:trPr>
        <w:tc>
          <w:tcPr/>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-10:20</w:t>
            </w:r>
          </w:p>
        </w:tc>
        <w:tc>
          <w:tcPr/>
          <w:p w:rsidR="00000000" w:rsidDel="00000000" w:rsidP="00000000" w:rsidRDefault="00000000" w:rsidRPr="00000000" w14:paraId="0000008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Afsluiting </w:t>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7">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leerkracht vraagt wat de leerlingen van deze les zullen onthouden.</w:t>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huiswerk voor deze les is het afwerken van de strip.</w:t>
            </w:r>
          </w:p>
        </w:tc>
        <w:tc>
          <w:tcPr/>
          <w:p w:rsidR="00000000" w:rsidDel="00000000" w:rsidP="00000000" w:rsidRDefault="00000000" w:rsidRPr="00000000" w14:paraId="0000008A">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 </w:t>
            </w:r>
          </w:p>
          <w:p w:rsidR="00000000" w:rsidDel="00000000" w:rsidP="00000000" w:rsidRDefault="00000000" w:rsidRPr="00000000" w14:paraId="0000008B">
            <w:pPr>
              <w:spacing w:after="200" w:line="276" w:lineRule="auto"/>
              <w:rPr>
                <w:rFonts w:ascii="Calibri" w:cs="Calibri" w:eastAsia="Calibri" w:hAnsi="Calibri"/>
                <w:color w:val="ff0000"/>
                <w:sz w:val="22"/>
                <w:szCs w:val="22"/>
              </w:rPr>
            </w:pPr>
            <w:r w:rsidDel="00000000" w:rsidR="00000000" w:rsidRPr="00000000">
              <w:rPr>
                <w:rtl w:val="0"/>
              </w:rPr>
            </w:r>
          </w:p>
        </w:tc>
        <w:tc>
          <w:tcPr/>
          <w:p w:rsidR="00000000" w:rsidDel="00000000" w:rsidP="00000000" w:rsidRDefault="00000000" w:rsidRPr="00000000" w14:paraId="0000008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TOmn3 Actief deelnemen aan een gesprek.</w:t>
            </w:r>
          </w:p>
          <w:p w:rsidR="00000000" w:rsidDel="00000000" w:rsidP="00000000" w:rsidRDefault="00000000" w:rsidRPr="00000000" w14:paraId="0000008D">
            <w:pPr>
              <w:spacing w:after="20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 13</w:t>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0">
      <w:pPr>
        <w:rPr>
          <w:rFonts w:ascii="Calibri" w:cs="Calibri" w:eastAsia="Calibri" w:hAnsi="Calibri"/>
          <w:b w:val="1"/>
          <w:sz w:val="22"/>
          <w:szCs w:val="22"/>
        </w:rPr>
      </w:pPr>
      <w:r w:rsidDel="00000000" w:rsidR="00000000" w:rsidRPr="00000000">
        <w:rPr>
          <w:rtl w:val="0"/>
        </w:rPr>
      </w:r>
    </w:p>
    <w:sectPr>
      <w:footerReference r:id="rId7" w:type="default"/>
      <w:pgSz w:h="11906" w:w="16838" w:orient="landscape"/>
      <w:pgMar w:bottom="1440" w:top="709" w:left="426" w:right="85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14042B"/>
    <w:rPr>
      <w:lang w:eastAsia="en-GB"/>
    </w:rPr>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Hyperlink">
    <w:name w:val="Hyperlink"/>
    <w:basedOn w:val="Standaardalinea-lettertype"/>
    <w:uiPriority w:val="99"/>
    <w:unhideWhenUsed w:val="1"/>
    <w:rsid w:val="006F6D2B"/>
    <w:rPr>
      <w:color w:val="0000ff"/>
      <w:u w:val="single"/>
    </w:rPr>
  </w:style>
  <w:style w:type="table" w:styleId="Tabelraster">
    <w:name w:val="Table Grid"/>
    <w:basedOn w:val="Standaardtabel"/>
    <w:uiPriority w:val="39"/>
    <w:rsid w:val="00AE099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jstalinea">
    <w:name w:val="List Paragraph"/>
    <w:basedOn w:val="Standaard"/>
    <w:uiPriority w:val="34"/>
    <w:qFormat w:val="1"/>
    <w:rsid w:val="00320664"/>
    <w:pPr>
      <w:ind w:left="720"/>
      <w:contextualSpacing w:val="1"/>
    </w:pPr>
  </w:style>
  <w:style w:type="paragraph" w:styleId="Koptekst">
    <w:name w:val="header"/>
    <w:basedOn w:val="Standaard"/>
    <w:link w:val="KoptekstChar"/>
    <w:uiPriority w:val="99"/>
    <w:unhideWhenUsed w:val="1"/>
    <w:rsid w:val="0088259E"/>
    <w:pPr>
      <w:tabs>
        <w:tab w:val="center" w:pos="4513"/>
        <w:tab w:val="right" w:pos="9026"/>
      </w:tabs>
    </w:pPr>
  </w:style>
  <w:style w:type="character" w:styleId="KoptekstChar" w:customStyle="1">
    <w:name w:val="Koptekst Char"/>
    <w:basedOn w:val="Standaardalinea-lettertype"/>
    <w:link w:val="Koptekst"/>
    <w:uiPriority w:val="99"/>
    <w:rsid w:val="0088259E"/>
    <w:rPr>
      <w:rFonts w:ascii="Times New Roman" w:cs="Times New Roman" w:hAnsi="Times New Roman"/>
      <w:sz w:val="24"/>
      <w:szCs w:val="24"/>
      <w:lang w:eastAsia="en-GB"/>
    </w:rPr>
  </w:style>
  <w:style w:type="paragraph" w:styleId="Voettekst">
    <w:name w:val="footer"/>
    <w:basedOn w:val="Standaard"/>
    <w:link w:val="VoettekstChar"/>
    <w:uiPriority w:val="99"/>
    <w:unhideWhenUsed w:val="1"/>
    <w:rsid w:val="0088259E"/>
    <w:pPr>
      <w:tabs>
        <w:tab w:val="center" w:pos="4513"/>
        <w:tab w:val="right" w:pos="9026"/>
      </w:tabs>
    </w:pPr>
  </w:style>
  <w:style w:type="character" w:styleId="VoettekstChar" w:customStyle="1">
    <w:name w:val="Voettekst Char"/>
    <w:basedOn w:val="Standaardalinea-lettertype"/>
    <w:link w:val="Voettekst"/>
    <w:uiPriority w:val="99"/>
    <w:rsid w:val="0088259E"/>
    <w:rPr>
      <w:rFonts w:ascii="Times New Roman" w:cs="Times New Roman" w:hAnsi="Times New Roman"/>
      <w:sz w:val="24"/>
      <w:szCs w:val="24"/>
      <w:lang w:eastAsia="en-GB"/>
    </w:rPr>
  </w:style>
  <w:style w:type="paragraph" w:styleId="Ballontekst">
    <w:name w:val="Balloon Text"/>
    <w:basedOn w:val="Standaard"/>
    <w:link w:val="BallontekstChar"/>
    <w:uiPriority w:val="99"/>
    <w:semiHidden w:val="1"/>
    <w:unhideWhenUsed w:val="1"/>
    <w:rsid w:val="00877651"/>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877651"/>
    <w:rPr>
      <w:rFonts w:ascii="Segoe UI" w:cs="Segoe UI" w:hAnsi="Segoe UI"/>
      <w:sz w:val="18"/>
      <w:szCs w:val="18"/>
      <w:lang w:eastAsia="en-GB"/>
    </w:rPr>
  </w:style>
  <w:style w:type="character" w:styleId="GevolgdeHyperlink">
    <w:name w:val="FollowedHyperlink"/>
    <w:basedOn w:val="Standaardalinea-lettertype"/>
    <w:uiPriority w:val="99"/>
    <w:semiHidden w:val="1"/>
    <w:unhideWhenUsed w:val="1"/>
    <w:rsid w:val="0019707B"/>
    <w:rPr>
      <w:color w:val="800080" w:themeColor="followedHyperlink"/>
      <w:u w:val="single"/>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08.0" w:type="dxa"/>
        <w:right w:w="108.0" w:type="dxa"/>
      </w:tblCellMar>
    </w:tblPr>
  </w:style>
  <w:style w:type="character" w:styleId="Verwijzingopmerking">
    <w:name w:val="annotation reference"/>
    <w:basedOn w:val="Standaardalinea-lettertype"/>
    <w:uiPriority w:val="99"/>
    <w:semiHidden w:val="1"/>
    <w:unhideWhenUsed w:val="1"/>
    <w:rsid w:val="001757E2"/>
    <w:rPr>
      <w:sz w:val="16"/>
      <w:szCs w:val="16"/>
    </w:rPr>
  </w:style>
  <w:style w:type="paragraph" w:styleId="Tekstopmerking">
    <w:name w:val="annotation text"/>
    <w:basedOn w:val="Standaard"/>
    <w:link w:val="TekstopmerkingChar"/>
    <w:uiPriority w:val="99"/>
    <w:semiHidden w:val="1"/>
    <w:unhideWhenUsed w:val="1"/>
    <w:rsid w:val="001757E2"/>
    <w:rPr>
      <w:sz w:val="20"/>
      <w:szCs w:val="20"/>
    </w:rPr>
  </w:style>
  <w:style w:type="character" w:styleId="TekstopmerkingChar" w:customStyle="1">
    <w:name w:val="Tekst opmerking Char"/>
    <w:basedOn w:val="Standaardalinea-lettertype"/>
    <w:link w:val="Tekstopmerking"/>
    <w:uiPriority w:val="99"/>
    <w:semiHidden w:val="1"/>
    <w:rsid w:val="001757E2"/>
    <w:rPr>
      <w:sz w:val="20"/>
      <w:szCs w:val="20"/>
      <w:lang w:eastAsia="en-GB"/>
    </w:rPr>
  </w:style>
  <w:style w:type="paragraph" w:styleId="Onderwerpvanopmerking">
    <w:name w:val="annotation subject"/>
    <w:basedOn w:val="Tekstopmerking"/>
    <w:next w:val="Tekstopmerking"/>
    <w:link w:val="OnderwerpvanopmerkingChar"/>
    <w:uiPriority w:val="99"/>
    <w:semiHidden w:val="1"/>
    <w:unhideWhenUsed w:val="1"/>
    <w:rsid w:val="001757E2"/>
    <w:rPr>
      <w:b w:val="1"/>
      <w:bCs w:val="1"/>
    </w:rPr>
  </w:style>
  <w:style w:type="character" w:styleId="OnderwerpvanopmerkingChar" w:customStyle="1">
    <w:name w:val="Onderwerp van opmerking Char"/>
    <w:basedOn w:val="TekstopmerkingChar"/>
    <w:link w:val="Onderwerpvanopmerking"/>
    <w:uiPriority w:val="99"/>
    <w:semiHidden w:val="1"/>
    <w:rsid w:val="001757E2"/>
    <w:rPr>
      <w:b w:val="1"/>
      <w:bCs w:val="1"/>
      <w:sz w:val="20"/>
      <w:szCs w:val="20"/>
      <w:lang w:eastAsia="en-GB"/>
    </w:rPr>
  </w:style>
  <w:style w:type="table" w:styleId="a1" w:customStyle="1">
    <w:basedOn w:val="TableNormal1"/>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left w:w="108.0" w:type="dxa"/>
        <w:right w:w="108.0" w:type="dxa"/>
      </w:tblCellMar>
    </w:tblPr>
  </w:style>
  <w:style w:type="paragraph" w:styleId="Normaalweb">
    <w:name w:val="Normal (Web)"/>
    <w:basedOn w:val="Standaard"/>
    <w:uiPriority w:val="99"/>
    <w:semiHidden w:val="1"/>
    <w:unhideWhenUsed w:val="1"/>
    <w:rsid w:val="003324EF"/>
    <w:pPr>
      <w:spacing w:after="100" w:afterAutospacing="1" w:before="100" w:beforeAutospacing="1"/>
    </w:pPr>
    <w:rPr>
      <w:lang w:eastAsia="nl-B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x3pKKGLyyKnQgehZzLER/tLgA==">CgMxLjA4AHIhMVFuS2FaRFhqbW92ZHRPZDgzSWVUeGRuRHFseGVRb0It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2023-04-20T13:49:00Z</dcterms:created>
  <dc:creator>University of Wales Swansea</dc:creator>
</cp:coreProperties>
</file>